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B1" w:rsidRDefault="009812B1" w:rsidP="003450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Почему кружится голова?</w:t>
      </w:r>
    </w:p>
    <w:p w:rsidR="00906AEA" w:rsidRPr="009812B1" w:rsidRDefault="00906AEA" w:rsidP="00345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2B1">
        <w:rPr>
          <w:rFonts w:ascii="Arial" w:hAnsi="Arial" w:cs="Arial"/>
          <w:b/>
          <w:sz w:val="24"/>
          <w:szCs w:val="24"/>
        </w:rPr>
        <w:t>СОГАЗ-Мед</w:t>
      </w:r>
      <w:r w:rsidR="009812B1" w:rsidRPr="009812B1">
        <w:rPr>
          <w:rFonts w:ascii="Arial" w:hAnsi="Arial" w:cs="Arial"/>
          <w:b/>
          <w:sz w:val="24"/>
          <w:szCs w:val="24"/>
        </w:rPr>
        <w:t xml:space="preserve"> о том, </w:t>
      </w:r>
      <w:r w:rsidRPr="009812B1">
        <w:rPr>
          <w:rFonts w:ascii="Arial" w:hAnsi="Arial" w:cs="Arial"/>
          <w:b/>
          <w:sz w:val="24"/>
          <w:szCs w:val="24"/>
        </w:rPr>
        <w:t>что важно знать о головокружении</w:t>
      </w:r>
    </w:p>
    <w:p w:rsidR="00906AEA" w:rsidRDefault="00906AEA" w:rsidP="00A37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549" w:rsidRPr="00A37549" w:rsidRDefault="00345025" w:rsidP="00A375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025">
        <w:rPr>
          <w:rFonts w:ascii="Arial" w:hAnsi="Arial" w:cs="Arial"/>
          <w:sz w:val="24"/>
          <w:szCs w:val="24"/>
        </w:rPr>
        <w:t xml:space="preserve">    </w:t>
      </w:r>
      <w:r w:rsidR="00EC30E9" w:rsidRPr="00A37549">
        <w:rPr>
          <w:rFonts w:ascii="Arial" w:hAnsi="Arial" w:cs="Arial"/>
          <w:sz w:val="24"/>
          <w:szCs w:val="24"/>
        </w:rPr>
        <w:t>Головокружение – это патологическое состояние, связанное с нарушением равновесия. Варьируется от ощущения мимолетной слабости до полной потери равновесия.</w:t>
      </w:r>
      <w:r w:rsidR="00EC30E9" w:rsidRPr="00A37549">
        <w:rPr>
          <w:rFonts w:ascii="Arial" w:hAnsi="Arial" w:cs="Arial"/>
          <w:sz w:val="24"/>
          <w:szCs w:val="24"/>
        </w:rPr>
        <w:br/>
      </w:r>
      <w:r w:rsidR="00EC30E9" w:rsidRPr="00A37549">
        <w:rPr>
          <w:rFonts w:ascii="Segoe UI Symbol" w:hAnsi="Segoe UI Symbol" w:cs="Segoe UI Symbol"/>
          <w:sz w:val="24"/>
          <w:szCs w:val="24"/>
        </w:rPr>
        <w:t>⠀</w:t>
      </w:r>
      <w:r w:rsidR="00EC30E9" w:rsidRPr="00A37549">
        <w:rPr>
          <w:rFonts w:ascii="Arial" w:hAnsi="Arial" w:cs="Arial"/>
          <w:sz w:val="24"/>
          <w:szCs w:val="24"/>
        </w:rPr>
        <w:br/>
      </w:r>
      <w:r w:rsidR="002A5786">
        <w:rPr>
          <w:rFonts w:ascii="Segoe UI Symbol" w:hAnsi="Segoe UI Symbol" w:cs="Segoe UI Symbol"/>
        </w:rPr>
        <w:t>📌</w:t>
      </w:r>
      <w:r w:rsidR="00EC30E9" w:rsidRPr="00A37549">
        <w:rPr>
          <w:rFonts w:ascii="Arial" w:hAnsi="Arial" w:cs="Arial"/>
          <w:b/>
          <w:i/>
          <w:sz w:val="24"/>
          <w:szCs w:val="24"/>
        </w:rPr>
        <w:t>Причины</w:t>
      </w:r>
      <w:r w:rsidR="00EC30E9" w:rsidRPr="00A37549">
        <w:rPr>
          <w:rFonts w:ascii="Arial" w:hAnsi="Arial" w:cs="Arial"/>
          <w:sz w:val="24"/>
          <w:szCs w:val="24"/>
        </w:rPr>
        <w:br/>
      </w:r>
      <w:r w:rsidRPr="00345025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EC30E9" w:rsidRPr="00A37549">
        <w:rPr>
          <w:rFonts w:ascii="Arial" w:hAnsi="Arial" w:cs="Arial"/>
          <w:sz w:val="24"/>
          <w:szCs w:val="24"/>
        </w:rPr>
        <w:t>Головокружение может возникнуть по ряду причин: от простого укачивания в транспорте и до серьезной патологии внутреннего уха и сердечно-сосудистых заболеваний.</w:t>
      </w:r>
      <w:r w:rsidR="00EC30E9" w:rsidRPr="00A37549">
        <w:rPr>
          <w:rFonts w:ascii="Arial" w:hAnsi="Arial" w:cs="Arial"/>
          <w:sz w:val="24"/>
          <w:szCs w:val="24"/>
        </w:rPr>
        <w:br/>
        <w:t>Вот некоторые из них: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игрень;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аболевания внутреннего уха: инфекция, доброкачественное пароксизмальное позиционное головокр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ужение (ДППГ), болезнь Меньера;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егидратация организма;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едостаточность кровоснабжения. Недостаточное поступление оксигенированной крови в головной мозг может быть связано с такими заболеваниями, как атеросклероз, анемия, гипогликемия, ортос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татическая гипотензия и другие;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нсульт или транзи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торная ишемическая атака (ТИА);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рием некоторых лекарственных препаратов, например – антидепрессантов, противосудорожных препаратов, успокоител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ьных, транквилизаторов;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отрясение головного мозга;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епрессия (боль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шое депрессивное расстройство);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енерализ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ованное тревожное расстройство;</w:t>
      </w:r>
    </w:p>
    <w:p w:rsidR="00A37549" w:rsidRPr="00A37549" w:rsidRDefault="00A37549" w:rsidP="00A37549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</w:t>
      </w: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орская болезнь;</w:t>
      </w:r>
    </w:p>
    <w:p w:rsidR="00906AEA" w:rsidRDefault="00A37549" w:rsidP="00A37549">
      <w:pPr>
        <w:spacing w:after="0" w:line="240" w:lineRule="auto"/>
        <w:rPr>
          <w:rFonts w:eastAsia="Times New Roman" w:cs="Segoe UI Symbol"/>
          <w:sz w:val="24"/>
          <w:szCs w:val="24"/>
          <w:bdr w:val="none" w:sz="0" w:space="0" w:color="auto" w:frame="1"/>
          <w:lang w:eastAsia="ru-RU"/>
        </w:rPr>
      </w:pPr>
      <w:r w:rsidRP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анические атаки и паническое расстройство.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C30E9"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C30E9" w:rsidRPr="00EC30E9">
        <w:rPr>
          <w:rFonts w:ascii="Segoe UI Symbol" w:eastAsia="Times New Roman" w:hAnsi="Segoe UI Symbol" w:cs="Segoe UI Symbol"/>
          <w:b/>
          <w:sz w:val="24"/>
          <w:szCs w:val="24"/>
          <w:bdr w:val="none" w:sz="0" w:space="0" w:color="auto" w:frame="1"/>
          <w:lang w:eastAsia="ru-RU"/>
        </w:rPr>
        <w:t>❗️</w:t>
      </w:r>
      <w:r w:rsidR="00EC30E9" w:rsidRPr="00EC30E9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ru-RU"/>
        </w:rPr>
        <w:t>Симптомы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345025" w:rsidRPr="0034502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Головокружение может ощущаться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как: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Неустойчивость или потеря равновесия;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Предобморочное состояние;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Ложное ощущение, что вы вращаетесь или окружающие вас предметы движутся;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Ощущение дурмана, тяжести в голове.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C30E9"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C30E9"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🔬</w:t>
      </w:r>
      <w:r w:rsidR="00EC30E9" w:rsidRPr="00EC30E9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ru-RU"/>
        </w:rPr>
        <w:t>Диагностика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345025" w:rsidRPr="0034502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Определяется характером головокружений и общим состоянием пациента. На приеме у врача постарайтесь максимально точно описать все, что чувствуете: какие ощущения вызывает головокружение, как оно начинается и проход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ит, как долго оно продолжается.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345025" w:rsidRPr="0034502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 необходимости вам будут назначены лабораторные или инструментальные диагностические обследования – такие, как КТ головного мозга, УЗИ сосу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дов головного мозга, ЭЭГ и т.д.</w:t>
      </w:r>
      <w:r w:rsidR="00EC30E9"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EC30E9" w:rsidRPr="00EC30E9" w:rsidRDefault="00EC30E9" w:rsidP="00A375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❓</w:t>
      </w:r>
      <w:r w:rsidRPr="00EC30E9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ru-RU"/>
        </w:rPr>
        <w:t>Когда следует обратиться к врачу?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▶️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плановом порядке, если у вас возникли какие-либо периодические, внезапные, тяжелые или длительные и необъяс</w:t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нимые состояния головокружения.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▶️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экстренном порядке, если вы испытываете впервые в жизни серьезное го</w:t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ловокружение, сопровождающееся: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-в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незапной сильной головной болью;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-б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олевыми ощущениями в груди;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-затрудненным дыханием;</w:t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-о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немением или параличом рук или ног;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бмороком;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A375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-д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иплопией (расстройством зрения, при котором предметы двоятся в глазах);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-т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ахикардией или аритмией;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-с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путанным сознанием или невнятной речью;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-т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рудностями при ходьбе;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-п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риступами рвоты;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-э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пилептическими припадками;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-в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незапным изменением качества слуха;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906A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немением лица или слабостью лицевой мускулатуры.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📍</w:t>
      </w:r>
      <w:r w:rsidR="00906AEA" w:rsidRPr="00906AEA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ru-RU"/>
        </w:rPr>
        <w:t>Рекомендации: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Двигайтесь плавно и медленно. Многие люди, даже совершенно здоровые, испытывают головокружение, если резко меняют положение или резко встают с постели после сна.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Пейте достаточно жидкости. Это может помочь предотвратить или облегчить головокружение.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EC30E9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EC30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Избегайте употребления кофеина и курения. Никотин и кофеин сужают сосуды, ограничивают кровоток и могут усугубить симптомы головокружения.</w:t>
      </w:r>
    </w:p>
    <w:p w:rsidR="00EC30E9" w:rsidRDefault="00EC30E9">
      <w:pPr>
        <w:rPr>
          <w:rFonts w:ascii="Arial" w:hAnsi="Arial" w:cs="Arial"/>
          <w:sz w:val="24"/>
          <w:szCs w:val="24"/>
        </w:rPr>
      </w:pPr>
    </w:p>
    <w:p w:rsidR="000A7101" w:rsidRPr="00D573EC" w:rsidRDefault="000A7101" w:rsidP="000A71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СОГАЗ-Мед желает вам здоровья и напоминает, что</w:t>
      </w:r>
      <w:r w:rsidRPr="00D573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r w:rsidRPr="00D573EC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всем </w:t>
      </w:r>
      <w:r w:rsidRPr="00D573EC">
        <w:rPr>
          <w:rFonts w:ascii="Arial" w:hAnsi="Arial" w:cs="Arial"/>
          <w:b/>
          <w:sz w:val="24"/>
          <w:szCs w:val="24"/>
        </w:rPr>
        <w:t xml:space="preserve">вопросам порядка получения медицинской помощи в рамках системы ОМС застрахованные </w:t>
      </w:r>
      <w:r>
        <w:rPr>
          <w:rFonts w:ascii="Arial" w:hAnsi="Arial" w:cs="Arial"/>
          <w:b/>
          <w:sz w:val="24"/>
          <w:szCs w:val="24"/>
        </w:rPr>
        <w:t>граждане</w:t>
      </w:r>
      <w:r w:rsidRPr="00D573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всегда </w:t>
      </w:r>
      <w:r w:rsidRPr="00D573EC">
        <w:rPr>
          <w:rFonts w:ascii="Arial" w:hAnsi="Arial" w:cs="Arial"/>
          <w:b/>
          <w:sz w:val="24"/>
          <w:szCs w:val="24"/>
        </w:rPr>
        <w:t xml:space="preserve">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5" w:history="1"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573EC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D573EC">
        <w:rPr>
          <w:rFonts w:ascii="Arial" w:hAnsi="Arial" w:cs="Arial"/>
          <w:b/>
          <w:sz w:val="24"/>
          <w:szCs w:val="24"/>
        </w:rPr>
        <w:t>.</w:t>
      </w:r>
    </w:p>
    <w:p w:rsidR="00A12939" w:rsidRPr="00A37549" w:rsidRDefault="00A12939">
      <w:pPr>
        <w:rPr>
          <w:rFonts w:ascii="Arial" w:hAnsi="Arial" w:cs="Arial"/>
          <w:sz w:val="24"/>
          <w:szCs w:val="24"/>
        </w:rPr>
      </w:pPr>
    </w:p>
    <w:sectPr w:rsidR="00A12939" w:rsidRPr="00A3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3F5"/>
    <w:multiLevelType w:val="multilevel"/>
    <w:tmpl w:val="B07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9"/>
    <w:rsid w:val="000A7101"/>
    <w:rsid w:val="001E04A9"/>
    <w:rsid w:val="002A5786"/>
    <w:rsid w:val="00345025"/>
    <w:rsid w:val="00906AEA"/>
    <w:rsid w:val="009812B1"/>
    <w:rsid w:val="00A12939"/>
    <w:rsid w:val="00A37549"/>
    <w:rsid w:val="00EC30E9"/>
    <w:rsid w:val="00F62A59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C480"/>
  <w15:chartTrackingRefBased/>
  <w15:docId w15:val="{DF15D388-AC6A-442B-9617-2E8C70A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03661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39200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035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7428676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1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127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46679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670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2477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704835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02320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68595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0953840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53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08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39530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66239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1466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09969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586648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15256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Августовская Мария Евгеньевна</cp:lastModifiedBy>
  <cp:revision>10</cp:revision>
  <dcterms:created xsi:type="dcterms:W3CDTF">2020-10-26T00:00:00Z</dcterms:created>
  <dcterms:modified xsi:type="dcterms:W3CDTF">2020-10-26T04:17:00Z</dcterms:modified>
</cp:coreProperties>
</file>